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3F1" w:rsidRDefault="009253F1">
      <w:pPr>
        <w:pStyle w:val="Sangra2detindependiente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9253F1" w:rsidRDefault="009253F1">
      <w:pPr>
        <w:pStyle w:val="Sangra2detindependiente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AF4820" w:rsidRDefault="00F34724">
      <w:pPr>
        <w:pStyle w:val="Sangra2detindependiente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ANEX</w:t>
      </w:r>
      <w:r w:rsidR="0038002A">
        <w:rPr>
          <w:rFonts w:ascii="Arial" w:hAnsi="Arial" w:cs="Arial"/>
          <w:b/>
          <w:color w:val="000000"/>
          <w:sz w:val="22"/>
          <w:szCs w:val="22"/>
          <w:u w:val="single"/>
        </w:rPr>
        <w:t>O</w:t>
      </w:r>
    </w:p>
    <w:p w:rsidR="0038002A" w:rsidRDefault="0038002A">
      <w:pPr>
        <w:pStyle w:val="Sangra2detindependiente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AF4820" w:rsidRDefault="003C7878" w:rsidP="003E19AB">
      <w:pPr>
        <w:pStyle w:val="Sangra2detindependiente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SOLICITUD DE AYUDA</w:t>
      </w:r>
    </w:p>
    <w:p w:rsidR="0038002A" w:rsidRDefault="0038002A" w:rsidP="003E19AB">
      <w:pPr>
        <w:pStyle w:val="Sangra2detindependiente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8"/>
      </w:tblGrid>
      <w:tr w:rsidR="00AF4820">
        <w:trPr>
          <w:trHeight w:val="1025"/>
        </w:trPr>
        <w:tc>
          <w:tcPr>
            <w:tcW w:w="9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F4820" w:rsidRPr="0038002A" w:rsidRDefault="0038002A" w:rsidP="003E19A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002A">
              <w:rPr>
                <w:rFonts w:ascii="Arial" w:hAnsi="Arial" w:cs="Arial"/>
                <w:b/>
                <w:bCs/>
                <w:sz w:val="22"/>
                <w:szCs w:val="22"/>
              </w:rPr>
              <w:t>PROYECTOS DE MEJORA DE ABASTECIMIENTO Y REDUCCION DE PÉRDIDAS EN REDES DE PEQUEÑOS Y MEDIANOS MUNICIPIOS”, EN EL MARCO DEL CONVENIO CELEBRADO ENTRE LA REGIÓN DE MURCIA Y EL GOBIERNO DE ESPAÑA, DENTRO DEL PLAN DE RECUPERACIÓN, TRANSFORMACIÓN Y RESILIENCIA</w:t>
            </w:r>
          </w:p>
        </w:tc>
      </w:tr>
    </w:tbl>
    <w:p w:rsidR="00AF4820" w:rsidRDefault="00AF4820">
      <w:pPr>
        <w:spacing w:line="240" w:lineRule="atLeast"/>
        <w:outlineLvl w:val="0"/>
        <w:rPr>
          <w:rFonts w:ascii="Calibri" w:hAnsi="Calibri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65"/>
        <w:gridCol w:w="740"/>
        <w:gridCol w:w="1358"/>
        <w:gridCol w:w="1762"/>
        <w:gridCol w:w="224"/>
        <w:gridCol w:w="773"/>
        <w:gridCol w:w="692"/>
        <w:gridCol w:w="380"/>
        <w:gridCol w:w="44"/>
        <w:gridCol w:w="639"/>
        <w:gridCol w:w="801"/>
        <w:gridCol w:w="1450"/>
      </w:tblGrid>
      <w:tr w:rsidR="00AF4820" w:rsidTr="00245862">
        <w:trPr>
          <w:trHeight w:val="2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AF4820" w:rsidRDefault="003C78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8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4820" w:rsidRDefault="00F5628A" w:rsidP="00F5628A">
            <w:pPr>
              <w:rPr>
                <w:rFonts w:ascii="Calibri" w:hAnsi="Calibri"/>
                <w:color w:val="999999"/>
                <w:sz w:val="22"/>
                <w:szCs w:val="22"/>
              </w:rPr>
            </w:pPr>
            <w:r>
              <w:rPr>
                <w:rFonts w:ascii="Calibri" w:hAnsi="Calibri"/>
                <w:color w:val="999999"/>
                <w:sz w:val="22"/>
                <w:szCs w:val="22"/>
              </w:rPr>
              <w:t>DATOS DEL</w:t>
            </w:r>
            <w:r w:rsidR="003C7878">
              <w:rPr>
                <w:rFonts w:ascii="Calibri" w:hAnsi="Calibri"/>
                <w:color w:val="999999"/>
                <w:sz w:val="22"/>
                <w:szCs w:val="22"/>
              </w:rPr>
              <w:t xml:space="preserve"> SOLICITANTE</w:t>
            </w:r>
          </w:p>
        </w:tc>
      </w:tr>
      <w:tr w:rsidR="00AF4820" w:rsidTr="00245862">
        <w:trPr>
          <w:trHeight w:val="454"/>
        </w:trPr>
        <w:tc>
          <w:tcPr>
            <w:tcW w:w="7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NOMBRE</w:t>
            </w:r>
          </w:p>
          <w:p w:rsidR="00AF4820" w:rsidRDefault="00AF482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D8572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CIF</w:t>
            </w:r>
          </w:p>
          <w:p w:rsidR="00245862" w:rsidRDefault="0024586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F4820" w:rsidTr="00245862">
        <w:trPr>
          <w:trHeight w:val="454"/>
        </w:trPr>
        <w:tc>
          <w:tcPr>
            <w:tcW w:w="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DOMICILIO SOCIAL</w:t>
            </w:r>
          </w:p>
          <w:p w:rsidR="00245862" w:rsidRDefault="0024586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C. POSTAL</w:t>
            </w:r>
          </w:p>
        </w:tc>
        <w:tc>
          <w:tcPr>
            <w:tcW w:w="2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24586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LOCALIDAD</w:t>
            </w:r>
          </w:p>
          <w:p w:rsidR="00245862" w:rsidRDefault="0024586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PROVINCIA</w:t>
            </w:r>
          </w:p>
          <w:p w:rsidR="00245862" w:rsidRDefault="0024586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F4820" w:rsidTr="00245862">
        <w:trPr>
          <w:trHeight w:val="454"/>
        </w:trPr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TELÉFONO 1</w:t>
            </w:r>
          </w:p>
          <w:p w:rsidR="00AF4820" w:rsidRDefault="00AF482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TELÉFONO 2</w:t>
            </w:r>
          </w:p>
          <w:p w:rsidR="00AF4820" w:rsidRDefault="00AF482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CORREO ELECTRÓNICO</w:t>
            </w:r>
          </w:p>
        </w:tc>
        <w:tc>
          <w:tcPr>
            <w:tcW w:w="2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FAX</w:t>
            </w:r>
          </w:p>
        </w:tc>
      </w:tr>
      <w:tr w:rsidR="00AF4820" w:rsidTr="00245862">
        <w:trPr>
          <w:trHeight w:val="28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AF4820" w:rsidRDefault="003C78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8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999999"/>
                <w:sz w:val="22"/>
                <w:szCs w:val="22"/>
              </w:rPr>
              <w:t>DATOS DEL REPRESENTANTE</w:t>
            </w:r>
          </w:p>
        </w:tc>
      </w:tr>
      <w:tr w:rsidR="00AF4820" w:rsidTr="00245862">
        <w:trPr>
          <w:trHeight w:val="454"/>
        </w:trPr>
        <w:tc>
          <w:tcPr>
            <w:tcW w:w="4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APELLIDOS Y NOMBRE DEL REPRESENTANTE</w:t>
            </w:r>
          </w:p>
          <w:p w:rsidR="00AF4820" w:rsidRDefault="00AF482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D8572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DNI</w:t>
            </w:r>
          </w:p>
          <w:p w:rsidR="00245862" w:rsidRDefault="0024586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EN CALIDAD DE</w:t>
            </w:r>
          </w:p>
          <w:p w:rsidR="00245862" w:rsidRDefault="0024586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F4820" w:rsidTr="00245862">
        <w:trPr>
          <w:trHeight w:val="454"/>
        </w:trPr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TELÉFONO 1</w:t>
            </w:r>
          </w:p>
          <w:p w:rsidR="00AF4820" w:rsidRDefault="00AF4820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TELÉFONO 2</w:t>
            </w:r>
          </w:p>
          <w:p w:rsidR="00245862" w:rsidRDefault="0024586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CORREO ELECTRÓNICO</w:t>
            </w:r>
          </w:p>
        </w:tc>
        <w:tc>
          <w:tcPr>
            <w:tcW w:w="2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820" w:rsidRDefault="003C787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FAX</w:t>
            </w:r>
          </w:p>
          <w:p w:rsidR="00245862" w:rsidRDefault="00245862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AF4820" w:rsidRDefault="003C7878">
      <w:pPr>
        <w:spacing w:beforeAutospacing="1" w:afterAutospacing="1"/>
        <w:outlineLvl w:val="0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SOLICITO:</w:t>
      </w:r>
    </w:p>
    <w:p w:rsidR="00AF4820" w:rsidRDefault="003C7878">
      <w:pPr>
        <w:spacing w:beforeAutospacing="1" w:afterAutospacing="1"/>
        <w:ind w:right="-2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Que según lo previsto en </w:t>
      </w:r>
      <w:r w:rsidR="00B5016E">
        <w:rPr>
          <w:rFonts w:ascii="Calibri" w:hAnsi="Calibri"/>
          <w:color w:val="000000"/>
          <w:sz w:val="22"/>
          <w:szCs w:val="22"/>
        </w:rPr>
        <w:t xml:space="preserve">el texto vigente de </w:t>
      </w:r>
      <w:r>
        <w:rPr>
          <w:rFonts w:ascii="Calibri" w:hAnsi="Calibri"/>
          <w:color w:val="000000"/>
          <w:sz w:val="22"/>
          <w:szCs w:val="22"/>
        </w:rPr>
        <w:t xml:space="preserve">la </w:t>
      </w:r>
      <w:r w:rsidR="009253F1">
        <w:rPr>
          <w:rFonts w:ascii="Calibri" w:hAnsi="Calibri"/>
          <w:i/>
          <w:color w:val="000000"/>
          <w:sz w:val="22"/>
          <w:szCs w:val="22"/>
        </w:rPr>
        <w:t>Orden de 7 de agosto de 2025</w:t>
      </w:r>
      <w:r w:rsidR="008E0546" w:rsidRPr="000B6E5B">
        <w:rPr>
          <w:rFonts w:ascii="Calibri" w:hAnsi="Calibri"/>
          <w:i/>
          <w:color w:val="000000"/>
          <w:sz w:val="22"/>
          <w:szCs w:val="22"/>
        </w:rPr>
        <w:t xml:space="preserve"> de la Consejería </w:t>
      </w:r>
      <w:r w:rsidR="009253F1">
        <w:rPr>
          <w:rFonts w:ascii="Calibri" w:hAnsi="Calibri"/>
          <w:i/>
          <w:color w:val="000000"/>
          <w:sz w:val="22"/>
          <w:szCs w:val="22"/>
        </w:rPr>
        <w:t>de Agua, Agricultura, Ganadería y</w:t>
      </w:r>
      <w:r w:rsidR="008E0546" w:rsidRPr="000B6E5B">
        <w:rPr>
          <w:rFonts w:ascii="Calibri" w:hAnsi="Calibri"/>
          <w:i/>
          <w:color w:val="000000"/>
          <w:sz w:val="22"/>
          <w:szCs w:val="22"/>
        </w:rPr>
        <w:t xml:space="preserve"> Pesca, </w:t>
      </w:r>
      <w:r w:rsidR="009253F1">
        <w:rPr>
          <w:rFonts w:ascii="Calibri" w:hAnsi="Calibri"/>
          <w:i/>
          <w:color w:val="000000"/>
          <w:sz w:val="22"/>
          <w:szCs w:val="22"/>
        </w:rPr>
        <w:t xml:space="preserve">para la aprobación del gasto, </w:t>
      </w:r>
      <w:r w:rsidR="008E0546" w:rsidRPr="000B6E5B">
        <w:rPr>
          <w:rFonts w:ascii="Calibri" w:hAnsi="Calibri"/>
          <w:i/>
          <w:color w:val="000000"/>
          <w:sz w:val="22"/>
          <w:szCs w:val="22"/>
        </w:rPr>
        <w:t>bases reguladoras</w:t>
      </w:r>
      <w:r w:rsidR="00C5470E">
        <w:rPr>
          <w:rFonts w:ascii="Calibri" w:hAnsi="Calibri"/>
          <w:i/>
          <w:color w:val="000000"/>
          <w:sz w:val="22"/>
          <w:szCs w:val="22"/>
        </w:rPr>
        <w:t xml:space="preserve"> y convocatoria</w:t>
      </w:r>
      <w:r w:rsidR="009253F1">
        <w:rPr>
          <w:rFonts w:ascii="Calibri" w:hAnsi="Calibri"/>
          <w:i/>
          <w:color w:val="000000"/>
          <w:sz w:val="22"/>
          <w:szCs w:val="22"/>
        </w:rPr>
        <w:t xml:space="preserve"> de las subvenciones a los Ayuntamientos con una población inferior a 20.000 habitantes para la ejecución de actuaciones de “Proyectos de </w:t>
      </w:r>
      <w:r w:rsidR="008E0546" w:rsidRPr="000B6E5B">
        <w:rPr>
          <w:rFonts w:ascii="Calibri" w:hAnsi="Calibri"/>
          <w:i/>
          <w:color w:val="000000"/>
          <w:sz w:val="22"/>
          <w:szCs w:val="22"/>
        </w:rPr>
        <w:t xml:space="preserve">mejora de </w:t>
      </w:r>
      <w:r w:rsidR="00C5470E">
        <w:rPr>
          <w:rFonts w:ascii="Calibri" w:hAnsi="Calibri"/>
          <w:i/>
          <w:color w:val="000000"/>
          <w:sz w:val="22"/>
          <w:szCs w:val="22"/>
        </w:rPr>
        <w:t>abastecimiento y reducción de pérdidas en redes de pequeños y medianos municipios</w:t>
      </w:r>
      <w:r w:rsidR="009253F1">
        <w:rPr>
          <w:rFonts w:ascii="Calibri" w:hAnsi="Calibri"/>
          <w:i/>
          <w:color w:val="000000"/>
          <w:sz w:val="22"/>
          <w:szCs w:val="22"/>
        </w:rPr>
        <w:t>”</w:t>
      </w:r>
      <w:r w:rsidR="00C5470E">
        <w:rPr>
          <w:rFonts w:ascii="Calibri" w:hAnsi="Calibri"/>
          <w:i/>
          <w:color w:val="000000"/>
          <w:sz w:val="22"/>
          <w:szCs w:val="22"/>
        </w:rPr>
        <w:t xml:space="preserve">, </w:t>
      </w:r>
      <w:r w:rsidR="008E0546" w:rsidRPr="000B6E5B">
        <w:rPr>
          <w:rFonts w:ascii="Calibri" w:hAnsi="Calibri"/>
          <w:i/>
          <w:color w:val="000000"/>
          <w:sz w:val="22"/>
          <w:szCs w:val="22"/>
        </w:rPr>
        <w:t xml:space="preserve">en el marco del </w:t>
      </w:r>
      <w:r w:rsidR="00C5470E">
        <w:rPr>
          <w:rFonts w:ascii="Calibri" w:hAnsi="Calibri"/>
          <w:i/>
          <w:color w:val="000000"/>
          <w:sz w:val="22"/>
          <w:szCs w:val="22"/>
        </w:rPr>
        <w:t>Convenio celebrado entre la Región de Murcia y el Gobierno de España, dentro del Plan de Recuperación, Transformación y Resiliencia</w:t>
      </w:r>
      <w:r w:rsidRPr="006E60A2">
        <w:rPr>
          <w:rFonts w:ascii="Calibri" w:hAnsi="Calibri"/>
          <w:color w:val="000000"/>
          <w:sz w:val="22"/>
          <w:szCs w:val="22"/>
        </w:rPr>
        <w:t xml:space="preserve">, le sea concedida una ayuda </w:t>
      </w:r>
      <w:r w:rsidR="00C5470E">
        <w:rPr>
          <w:rFonts w:ascii="Calibri" w:hAnsi="Calibri"/>
          <w:color w:val="000000"/>
          <w:sz w:val="22"/>
          <w:szCs w:val="22"/>
        </w:rPr>
        <w:t>del 8</w:t>
      </w:r>
      <w:r w:rsidRPr="006E60A2">
        <w:rPr>
          <w:rFonts w:ascii="Calibri" w:hAnsi="Calibri"/>
          <w:color w:val="000000"/>
          <w:sz w:val="22"/>
          <w:szCs w:val="22"/>
        </w:rPr>
        <w:t>0</w:t>
      </w:r>
      <w:r w:rsidR="00F67DAD" w:rsidRPr="006E60A2">
        <w:rPr>
          <w:rFonts w:ascii="Calibri" w:hAnsi="Calibri"/>
          <w:color w:val="000000"/>
          <w:sz w:val="22"/>
          <w:szCs w:val="22"/>
        </w:rPr>
        <w:t> </w:t>
      </w:r>
      <w:r w:rsidRPr="006E60A2">
        <w:rPr>
          <w:rFonts w:ascii="Calibri" w:hAnsi="Calibri"/>
          <w:color w:val="000000"/>
          <w:sz w:val="22"/>
          <w:szCs w:val="22"/>
        </w:rPr>
        <w:t xml:space="preserve">% </w:t>
      </w:r>
      <w:bookmarkStart w:id="0" w:name="_GoBack"/>
      <w:bookmarkEnd w:id="0"/>
      <w:r w:rsidR="00B5016E">
        <w:rPr>
          <w:rFonts w:ascii="Calibri" w:hAnsi="Calibri"/>
          <w:color w:val="000000"/>
          <w:sz w:val="22"/>
          <w:szCs w:val="22"/>
        </w:rPr>
        <w:t>s</w:t>
      </w:r>
      <w:r w:rsidR="00B5016E" w:rsidRPr="006E60A2">
        <w:rPr>
          <w:rFonts w:ascii="Calibri" w:hAnsi="Calibri"/>
          <w:color w:val="000000"/>
          <w:sz w:val="22"/>
          <w:szCs w:val="22"/>
        </w:rPr>
        <w:t xml:space="preserve">obre </w:t>
      </w:r>
      <w:r w:rsidR="00B5016E">
        <w:rPr>
          <w:rFonts w:ascii="Calibri" w:hAnsi="Calibri"/>
          <w:color w:val="000000"/>
          <w:sz w:val="22"/>
          <w:szCs w:val="22"/>
        </w:rPr>
        <w:t>un coste</w:t>
      </w:r>
      <w:r w:rsidR="00B5016E" w:rsidRPr="006E60A2">
        <w:rPr>
          <w:rFonts w:ascii="Calibri" w:hAnsi="Calibri"/>
          <w:color w:val="000000"/>
          <w:sz w:val="22"/>
          <w:szCs w:val="22"/>
        </w:rPr>
        <w:t xml:space="preserve"> de inversión</w:t>
      </w:r>
      <w:r w:rsidR="00B5016E">
        <w:rPr>
          <w:rFonts w:ascii="Calibri" w:hAnsi="Calibri"/>
          <w:color w:val="000000"/>
          <w:sz w:val="22"/>
          <w:szCs w:val="22"/>
        </w:rPr>
        <w:t xml:space="preserve"> de ____________ euros</w:t>
      </w:r>
      <w:r w:rsidRPr="006E60A2">
        <w:rPr>
          <w:rFonts w:ascii="Calibri" w:hAnsi="Calibri"/>
          <w:color w:val="000000"/>
          <w:sz w:val="22"/>
          <w:szCs w:val="22"/>
        </w:rPr>
        <w:t>,</w:t>
      </w:r>
      <w:r>
        <w:rPr>
          <w:rFonts w:ascii="Calibri" w:hAnsi="Calibri"/>
          <w:color w:val="000000"/>
          <w:sz w:val="22"/>
          <w:szCs w:val="22"/>
        </w:rPr>
        <w:t xml:space="preserve"> para la ejecución del </w:t>
      </w:r>
      <w:r w:rsidR="00245862">
        <w:rPr>
          <w:rFonts w:ascii="Calibri" w:hAnsi="Calibri"/>
          <w:color w:val="000000"/>
          <w:sz w:val="22"/>
          <w:szCs w:val="22"/>
        </w:rPr>
        <w:t>p</w:t>
      </w:r>
      <w:r>
        <w:rPr>
          <w:rFonts w:ascii="Calibri" w:hAnsi="Calibri"/>
          <w:color w:val="000000"/>
          <w:sz w:val="22"/>
          <w:szCs w:val="22"/>
        </w:rPr>
        <w:t>royecto de inversión titulado</w:t>
      </w:r>
      <w:r w:rsidR="008E0546">
        <w:rPr>
          <w:rFonts w:ascii="Calibri" w:hAnsi="Calibri"/>
          <w:color w:val="000000"/>
          <w:sz w:val="22"/>
          <w:szCs w:val="22"/>
        </w:rPr>
        <w:t xml:space="preserve"> </w:t>
      </w:r>
      <w:r w:rsidR="008800DF">
        <w:rPr>
          <w:rFonts w:ascii="Calibri" w:hAnsi="Calibri"/>
          <w:color w:val="000000"/>
          <w:sz w:val="22"/>
          <w:szCs w:val="22"/>
        </w:rPr>
        <w:t>____________________</w:t>
      </w:r>
      <w:r w:rsidR="008E0546">
        <w:rPr>
          <w:rFonts w:ascii="Calibri" w:hAnsi="Calibri"/>
          <w:color w:val="000000"/>
          <w:sz w:val="22"/>
          <w:szCs w:val="22"/>
        </w:rPr>
        <w:t>____________________________________________________</w:t>
      </w:r>
      <w:r w:rsidR="006E60A2">
        <w:rPr>
          <w:rFonts w:ascii="Calibri" w:hAnsi="Calibri"/>
          <w:color w:val="000000"/>
          <w:sz w:val="22"/>
          <w:szCs w:val="22"/>
        </w:rPr>
        <w:t>_______________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8E0546">
        <w:rPr>
          <w:rFonts w:ascii="Calibri" w:hAnsi="Calibri"/>
          <w:color w:val="000000"/>
          <w:sz w:val="22"/>
          <w:szCs w:val="22"/>
        </w:rPr>
        <w:t>____________________</w:t>
      </w:r>
      <w:r>
        <w:rPr>
          <w:rFonts w:ascii="Calibri" w:hAnsi="Calibri"/>
          <w:color w:val="000000"/>
          <w:sz w:val="22"/>
          <w:szCs w:val="22"/>
        </w:rPr>
        <w:t>________________________________________________</w:t>
      </w:r>
      <w:r w:rsidR="008E0546">
        <w:rPr>
          <w:rFonts w:ascii="Calibri" w:hAnsi="Calibri"/>
          <w:color w:val="000000"/>
          <w:sz w:val="22"/>
          <w:szCs w:val="22"/>
        </w:rPr>
        <w:t>___________________</w:t>
      </w:r>
      <w:r>
        <w:rPr>
          <w:rFonts w:ascii="Calibri" w:hAnsi="Calibri"/>
          <w:color w:val="000000"/>
          <w:sz w:val="22"/>
          <w:szCs w:val="22"/>
        </w:rPr>
        <w:t xml:space="preserve">, </w:t>
      </w:r>
      <w:r w:rsidR="00245862">
        <w:rPr>
          <w:rFonts w:ascii="Calibri" w:hAnsi="Calibri"/>
          <w:color w:val="000000"/>
          <w:sz w:val="22"/>
          <w:szCs w:val="22"/>
        </w:rPr>
        <w:t>─</w:t>
      </w:r>
      <w:r>
        <w:rPr>
          <w:rFonts w:ascii="Calibri" w:hAnsi="Calibri"/>
          <w:color w:val="000000"/>
          <w:sz w:val="22"/>
          <w:szCs w:val="22"/>
        </w:rPr>
        <w:t xml:space="preserve">incluida una partida para gastos de asistencia técnica e imprevistos equivalente al </w:t>
      </w:r>
      <w:r w:rsidR="00892CF2">
        <w:rPr>
          <w:rFonts w:ascii="Calibri" w:hAnsi="Calibri"/>
          <w:color w:val="000000"/>
          <w:sz w:val="22"/>
          <w:szCs w:val="22"/>
        </w:rPr>
        <w:t>6 </w:t>
      </w:r>
      <w:r>
        <w:rPr>
          <w:rFonts w:ascii="Calibri" w:hAnsi="Calibri"/>
          <w:color w:val="000000"/>
          <w:sz w:val="22"/>
          <w:szCs w:val="22"/>
        </w:rPr>
        <w:t>% del presupuesto de las obras</w:t>
      </w:r>
      <w:r w:rsidR="00101175">
        <w:rPr>
          <w:rFonts w:ascii="Calibri" w:hAnsi="Calibri"/>
          <w:color w:val="000000"/>
          <w:sz w:val="22"/>
          <w:szCs w:val="22"/>
        </w:rPr>
        <w:t xml:space="preserve"> y, en su caso, los gastos de realización de la auditoría energética de diagnóstico</w:t>
      </w:r>
      <w:r w:rsidR="00245862">
        <w:rPr>
          <w:rFonts w:ascii="Calibri" w:hAnsi="Calibri"/>
          <w:color w:val="000000"/>
          <w:sz w:val="22"/>
          <w:szCs w:val="22"/>
        </w:rPr>
        <w:t>─</w:t>
      </w:r>
      <w:r>
        <w:rPr>
          <w:rFonts w:ascii="Calibri" w:hAnsi="Calibri"/>
          <w:color w:val="000000"/>
          <w:sz w:val="22"/>
          <w:szCs w:val="22"/>
        </w:rPr>
        <w:t>, que se llevará a cabo en la localidad de ___________________________.</w:t>
      </w:r>
    </w:p>
    <w:p w:rsidR="00AF4820" w:rsidRDefault="003C7878">
      <w:pPr>
        <w:spacing w:beforeAutospacing="1" w:afterAutospacing="1"/>
        <w:ind w:right="-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DECLARO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bajo mi responsabilidad que todos los datos contenidos en esta solicitud y en los documentos que la acompañan son ciertos.</w:t>
      </w:r>
    </w:p>
    <w:p w:rsidR="00AF4820" w:rsidRDefault="003C7878">
      <w:pPr>
        <w:spacing w:beforeAutospacing="1" w:afterAutospacing="1"/>
        <w:ind w:right="-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ME COMPROMETO A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:rsidR="00AF4820" w:rsidRDefault="003C7878">
      <w:pPr>
        <w:numPr>
          <w:ilvl w:val="0"/>
          <w:numId w:val="2"/>
        </w:numPr>
        <w:spacing w:beforeAutospacing="1"/>
        <w:ind w:right="-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Aportar junto a la solicitud la documentación que se detalla en </w:t>
      </w:r>
      <w:r w:rsidRPr="00356F69">
        <w:rPr>
          <w:rFonts w:ascii="Calibri" w:hAnsi="Calibri" w:cs="Calibri"/>
          <w:color w:val="000000"/>
          <w:sz w:val="22"/>
          <w:szCs w:val="22"/>
        </w:rPr>
        <w:t xml:space="preserve">el artículo </w:t>
      </w:r>
      <w:r w:rsidR="00CF430A" w:rsidRPr="00356F69">
        <w:rPr>
          <w:rFonts w:ascii="Calibri" w:hAnsi="Calibri" w:cs="Calibri"/>
          <w:color w:val="000000"/>
          <w:sz w:val="22"/>
          <w:szCs w:val="22"/>
        </w:rPr>
        <w:t>6.2</w:t>
      </w:r>
      <w:r w:rsidRPr="00356F69">
        <w:rPr>
          <w:rFonts w:ascii="Calibri" w:hAnsi="Calibri" w:cs="Calibri"/>
          <w:color w:val="000000"/>
          <w:sz w:val="22"/>
          <w:szCs w:val="22"/>
        </w:rPr>
        <w:t xml:space="preserve"> de la</w:t>
      </w:r>
      <w:r w:rsidR="00CF430A" w:rsidRPr="00356F69">
        <w:rPr>
          <w:rFonts w:ascii="Calibri" w:hAnsi="Calibri" w:cs="Calibri"/>
          <w:color w:val="000000"/>
          <w:sz w:val="22"/>
          <w:szCs w:val="22"/>
        </w:rPr>
        <w:t xml:space="preserve"> convocatoria</w:t>
      </w:r>
      <w:r w:rsidRPr="00356F69">
        <w:rPr>
          <w:rFonts w:ascii="Calibri" w:hAnsi="Calibri" w:cs="Calibri"/>
          <w:color w:val="000000"/>
          <w:sz w:val="22"/>
          <w:szCs w:val="22"/>
        </w:rPr>
        <w:t>.</w:t>
      </w:r>
    </w:p>
    <w:p w:rsidR="00AF4820" w:rsidRDefault="003C7878">
      <w:pPr>
        <w:numPr>
          <w:ilvl w:val="0"/>
          <w:numId w:val="2"/>
        </w:numPr>
        <w:spacing w:afterAutospacing="1"/>
        <w:ind w:right="-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Cumplir los requisitos de compromiso y aceptar, en su caso, las verificaciones que procedan de acuerdo con las ayudas solicitadas.</w:t>
      </w:r>
    </w:p>
    <w:p w:rsidR="006E5F33" w:rsidRPr="006E5F33" w:rsidRDefault="008F57C8" w:rsidP="009253F1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br w:type="page"/>
      </w:r>
      <w:r w:rsidR="006E5F33">
        <w:rPr>
          <w:rFonts w:ascii="Calibri" w:hAnsi="Calibri" w:cs="Calibri"/>
          <w:b/>
          <w:color w:val="000000"/>
          <w:sz w:val="22"/>
          <w:szCs w:val="22"/>
        </w:rPr>
        <w:lastRenderedPageBreak/>
        <w:t>NOTIFICACIONES</w:t>
      </w:r>
    </w:p>
    <w:p w:rsidR="006E5F33" w:rsidRPr="006E5F33" w:rsidRDefault="006E5F33" w:rsidP="006E5F33">
      <w:pPr>
        <w:spacing w:beforeAutospacing="1" w:afterAutospacing="1"/>
        <w:ind w:right="-28"/>
        <w:jc w:val="both"/>
        <w:rPr>
          <w:rFonts w:ascii="Calibri" w:hAnsi="Calibri" w:cs="Calibri"/>
          <w:color w:val="000000"/>
          <w:sz w:val="22"/>
          <w:szCs w:val="22"/>
        </w:rPr>
      </w:pPr>
      <w:r w:rsidRPr="006E5F33">
        <w:rPr>
          <w:rFonts w:ascii="Calibri" w:hAnsi="Calibri" w:cs="Calibri"/>
          <w:color w:val="000000"/>
          <w:sz w:val="22"/>
          <w:szCs w:val="22"/>
        </w:rPr>
        <w:t>Los actos y resoluciones administrativos que se deriven de la tramitación de esta solicitud serán notificados electrónicamente por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E5F33">
        <w:rPr>
          <w:rFonts w:ascii="Calibri" w:hAnsi="Calibri" w:cs="Calibri"/>
          <w:color w:val="000000"/>
          <w:sz w:val="22"/>
          <w:szCs w:val="22"/>
        </w:rPr>
        <w:t>Dirección Electrónica Habilitada Única (</w:t>
      </w:r>
      <w:proofErr w:type="spellStart"/>
      <w:r w:rsidRPr="006E5F33">
        <w:rPr>
          <w:rFonts w:ascii="Calibri" w:hAnsi="Calibri" w:cs="Calibri"/>
          <w:color w:val="000000"/>
          <w:sz w:val="22"/>
          <w:szCs w:val="22"/>
        </w:rPr>
        <w:t>DEHú</w:t>
      </w:r>
      <w:proofErr w:type="spellEnd"/>
      <w:r w:rsidRPr="006E5F33">
        <w:rPr>
          <w:rFonts w:ascii="Calibri" w:hAnsi="Calibri" w:cs="Calibri"/>
          <w:color w:val="000000"/>
          <w:sz w:val="22"/>
          <w:szCs w:val="22"/>
        </w:rPr>
        <w:t>), conforme al artículo 14.2 de la Ley 39/2015 (personas jurídicas, entidades sin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E5F33">
        <w:rPr>
          <w:rFonts w:ascii="Calibri" w:hAnsi="Calibri" w:cs="Calibri"/>
          <w:color w:val="000000"/>
          <w:sz w:val="22"/>
          <w:szCs w:val="22"/>
        </w:rPr>
        <w:t>personalidad jurídica, profesionales colegiados, empleados públicos y personas que los representen).</w:t>
      </w:r>
    </w:p>
    <w:p w:rsidR="006E5F33" w:rsidRPr="006E5F33" w:rsidRDefault="006E5F33" w:rsidP="006E5F33">
      <w:pPr>
        <w:spacing w:beforeAutospacing="1" w:afterAutospacing="1"/>
        <w:ind w:right="-28"/>
        <w:jc w:val="both"/>
        <w:rPr>
          <w:rFonts w:ascii="Calibri" w:hAnsi="Calibri" w:cs="Calibri"/>
          <w:color w:val="000000"/>
          <w:sz w:val="22"/>
          <w:szCs w:val="22"/>
        </w:rPr>
      </w:pPr>
      <w:r w:rsidRPr="006E5F33">
        <w:rPr>
          <w:rFonts w:ascii="Calibri" w:hAnsi="Calibri" w:cs="Calibri"/>
          <w:color w:val="000000"/>
          <w:sz w:val="22"/>
          <w:szCs w:val="22"/>
        </w:rPr>
        <w:t xml:space="preserve">Pueden acceder a las notificaciones </w:t>
      </w:r>
      <w:proofErr w:type="spellStart"/>
      <w:r w:rsidRPr="006E5F33">
        <w:rPr>
          <w:rFonts w:ascii="Calibri" w:hAnsi="Calibri" w:cs="Calibri"/>
          <w:color w:val="000000"/>
          <w:sz w:val="22"/>
          <w:szCs w:val="22"/>
        </w:rPr>
        <w:t>DEHú</w:t>
      </w:r>
      <w:proofErr w:type="spellEnd"/>
      <w:r w:rsidRPr="006E5F33">
        <w:rPr>
          <w:rFonts w:ascii="Calibri" w:hAnsi="Calibri" w:cs="Calibri"/>
          <w:color w:val="000000"/>
          <w:sz w:val="22"/>
          <w:szCs w:val="22"/>
        </w:rPr>
        <w:t xml:space="preserve"> en https://dehu.redsara.es o en carpeta ciudadana https://sede.administracion.gob.es/carpeta/</w:t>
      </w:r>
    </w:p>
    <w:p w:rsidR="006E5F33" w:rsidRPr="006E5F33" w:rsidRDefault="006E5F33" w:rsidP="006E5F33">
      <w:pPr>
        <w:spacing w:beforeAutospacing="1" w:afterAutospacing="1"/>
        <w:ind w:right="-28"/>
        <w:jc w:val="both"/>
        <w:rPr>
          <w:rFonts w:ascii="Calibri" w:hAnsi="Calibri" w:cs="Calibri"/>
          <w:color w:val="000000"/>
          <w:sz w:val="22"/>
          <w:szCs w:val="22"/>
        </w:rPr>
      </w:pPr>
      <w:r w:rsidRPr="006E5F33">
        <w:rPr>
          <w:rFonts w:ascii="Calibri" w:hAnsi="Calibri" w:cs="Calibri"/>
          <w:color w:val="000000"/>
          <w:sz w:val="22"/>
          <w:szCs w:val="22"/>
        </w:rPr>
        <w:t xml:space="preserve">Además de los avisos de notificación que se realicen desde </w:t>
      </w:r>
      <w:proofErr w:type="spellStart"/>
      <w:r w:rsidRPr="006E5F33">
        <w:rPr>
          <w:rFonts w:ascii="Calibri" w:hAnsi="Calibri" w:cs="Calibri"/>
          <w:color w:val="000000"/>
          <w:sz w:val="22"/>
          <w:szCs w:val="22"/>
        </w:rPr>
        <w:t>DEHú</w:t>
      </w:r>
      <w:proofErr w:type="spellEnd"/>
      <w:r w:rsidRPr="006E5F33">
        <w:rPr>
          <w:rFonts w:ascii="Calibri" w:hAnsi="Calibri" w:cs="Calibri"/>
          <w:color w:val="000000"/>
          <w:sz w:val="22"/>
          <w:szCs w:val="22"/>
        </w:rPr>
        <w:t>, puede indicarnos una dirección de correo electrónico y/o un nº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E5F33">
        <w:rPr>
          <w:rFonts w:ascii="Calibri" w:hAnsi="Calibri" w:cs="Calibri"/>
          <w:color w:val="000000"/>
          <w:sz w:val="22"/>
          <w:szCs w:val="22"/>
        </w:rPr>
        <w:t>de teléfono móvil para que se le avise cuando se le envíen nuevas notificaciones: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E5F33">
        <w:rPr>
          <w:rFonts w:ascii="Calibri" w:hAnsi="Calibri" w:cs="Calibri"/>
          <w:color w:val="000000"/>
          <w:sz w:val="22"/>
          <w:szCs w:val="22"/>
        </w:rPr>
        <w:t>____________</w:t>
      </w:r>
      <w:r>
        <w:rPr>
          <w:rFonts w:ascii="Calibri" w:hAnsi="Calibri" w:cs="Calibri"/>
          <w:color w:val="000000"/>
          <w:sz w:val="22"/>
          <w:szCs w:val="22"/>
        </w:rPr>
        <w:t xml:space="preserve"> /</w:t>
      </w:r>
      <w:r w:rsidRPr="006E5F33">
        <w:rPr>
          <w:rFonts w:ascii="Calibri" w:hAnsi="Calibri" w:cs="Calibri"/>
          <w:color w:val="000000"/>
          <w:sz w:val="22"/>
          <w:szCs w:val="22"/>
        </w:rPr>
        <w:t>_______________</w:t>
      </w:r>
    </w:p>
    <w:p w:rsidR="00AF4820" w:rsidRDefault="003C7878">
      <w:pPr>
        <w:spacing w:beforeAutospacing="1" w:afterAutospacing="1"/>
        <w:jc w:val="both"/>
        <w:outlineLvl w:val="0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AUTORIZACIÓN</w:t>
      </w:r>
    </w:p>
    <w:p w:rsidR="00DB4977" w:rsidRDefault="00DB4977" w:rsidP="00DB4977">
      <w:pPr>
        <w:spacing w:beforeAutospacing="1" w:afterAutospacing="1"/>
        <w:jc w:val="both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DB4977">
        <w:rPr>
          <w:rFonts w:ascii="Calibri" w:hAnsi="Calibri" w:cs="Calibri"/>
          <w:bCs/>
          <w:color w:val="000000"/>
          <w:sz w:val="22"/>
          <w:szCs w:val="22"/>
        </w:rPr>
        <w:t xml:space="preserve">En aplicación del artículo 28 de la </w:t>
      </w:r>
      <w:r w:rsidRPr="00DB4977">
        <w:rPr>
          <w:rFonts w:ascii="Calibri" w:hAnsi="Calibri" w:cs="Calibri"/>
          <w:bCs/>
          <w:i/>
          <w:color w:val="000000"/>
          <w:sz w:val="22"/>
          <w:szCs w:val="22"/>
        </w:rPr>
        <w:t>Ley 39/2015, de 1 de octubre, del Procedimiento Administrativo Común de las Administraciones Públicas</w:t>
      </w:r>
      <w:r w:rsidRPr="00DB4977">
        <w:rPr>
          <w:rFonts w:ascii="Calibri" w:hAnsi="Calibri" w:cs="Calibri"/>
          <w:bCs/>
          <w:color w:val="000000"/>
          <w:sz w:val="22"/>
          <w:szCs w:val="22"/>
        </w:rPr>
        <w:t>, el órgano administrativo competente consultará o recabará por medios electrónicos, los datos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DB4977">
        <w:rPr>
          <w:rFonts w:ascii="Calibri" w:hAnsi="Calibri" w:cs="Calibri"/>
          <w:bCs/>
          <w:color w:val="000000"/>
          <w:sz w:val="22"/>
          <w:szCs w:val="22"/>
        </w:rPr>
        <w:t>relacionados a continuación, salvo que se oponga a la consulta.</w:t>
      </w:r>
    </w:p>
    <w:p w:rsidR="00DB4977" w:rsidRDefault="00DB4977" w:rsidP="00DB4977">
      <w:pPr>
        <w:spacing w:beforeAutospacing="1" w:afterAutospacing="1"/>
        <w:jc w:val="both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□ </w:t>
      </w:r>
      <w:r w:rsidRPr="00DB4977">
        <w:rPr>
          <w:rFonts w:ascii="Calibri" w:hAnsi="Calibri" w:cs="Calibri"/>
          <w:bCs/>
          <w:color w:val="000000"/>
          <w:sz w:val="22"/>
          <w:szCs w:val="22"/>
        </w:rPr>
        <w:t>Me OPONGO a la consulta de: Consulta de estar al corriente de pago de obligaciones con la Seguridad Social</w:t>
      </w:r>
    </w:p>
    <w:p w:rsidR="00DB4977" w:rsidRDefault="00DB4977" w:rsidP="00DB4977">
      <w:pPr>
        <w:spacing w:beforeAutospacing="1" w:afterAutospacing="1"/>
        <w:jc w:val="both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□ </w:t>
      </w:r>
      <w:r w:rsidRPr="00DB4977">
        <w:rPr>
          <w:rFonts w:ascii="Calibri" w:hAnsi="Calibri" w:cs="Calibri"/>
          <w:bCs/>
          <w:color w:val="000000"/>
          <w:sz w:val="22"/>
          <w:szCs w:val="22"/>
        </w:rPr>
        <w:t>NO AUTORIZO la consulta de datos tributarios de: Estar al corriente de pago de obligaciones tributarias con la AEAT para solicitud de ayudas y subvenciones</w:t>
      </w:r>
    </w:p>
    <w:p w:rsidR="00DB4977" w:rsidRDefault="00DB4977" w:rsidP="00DB4977">
      <w:pPr>
        <w:spacing w:beforeAutospacing="1" w:afterAutospacing="1"/>
        <w:jc w:val="both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□ </w:t>
      </w:r>
      <w:r w:rsidRPr="00DB4977">
        <w:rPr>
          <w:rFonts w:ascii="Calibri" w:hAnsi="Calibri" w:cs="Calibri"/>
          <w:bCs/>
          <w:color w:val="000000"/>
          <w:sz w:val="22"/>
          <w:szCs w:val="22"/>
        </w:rPr>
        <w:t>NO AUTORIZO la consulta de datos tributarios de: Certificado de estar al corriente de pago de obligaciones tributarias para percibir ayudas y subvenciones con las CCAA</w:t>
      </w:r>
    </w:p>
    <w:p w:rsidR="00DB4977" w:rsidRDefault="00DB4977" w:rsidP="00DB4977">
      <w:pPr>
        <w:spacing w:beforeAutospacing="1" w:afterAutospacing="1"/>
        <w:jc w:val="both"/>
        <w:outlineLvl w:val="0"/>
        <w:rPr>
          <w:rFonts w:ascii="Calibri" w:hAnsi="Calibri" w:cs="Calibri"/>
          <w:bCs/>
          <w:color w:val="000000"/>
          <w:sz w:val="22"/>
          <w:szCs w:val="22"/>
        </w:rPr>
      </w:pPr>
      <w:r w:rsidRPr="00DB4977">
        <w:rPr>
          <w:rFonts w:ascii="Calibri" w:hAnsi="Calibri" w:cs="Calibri"/>
          <w:bCs/>
          <w:color w:val="000000"/>
          <w:sz w:val="22"/>
          <w:szCs w:val="22"/>
        </w:rPr>
        <w:t>En el caso de NO AUTORIZACIÓN o de OPOSICIÓN a que el órgano administrativo competente consulte u obtenga los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DB4977">
        <w:rPr>
          <w:rFonts w:ascii="Calibri" w:hAnsi="Calibri" w:cs="Calibri"/>
          <w:bCs/>
          <w:color w:val="000000"/>
          <w:sz w:val="22"/>
          <w:szCs w:val="22"/>
        </w:rPr>
        <w:t>mencionados datos y documentos, deberá manifestarlo expresamente marcando la casilla correspondiente, QUEDANDO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DB4977">
        <w:rPr>
          <w:rFonts w:ascii="Calibri" w:hAnsi="Calibri" w:cs="Calibri"/>
          <w:bCs/>
          <w:color w:val="000000"/>
          <w:sz w:val="22"/>
          <w:szCs w:val="22"/>
        </w:rPr>
        <w:t>OBLIGADO A APORTARLOS al procedimiento junto a esta presentación.</w:t>
      </w:r>
    </w:p>
    <w:p w:rsidR="008800DF" w:rsidRPr="006E60A2" w:rsidRDefault="008800DF" w:rsidP="008800D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6E60A2">
        <w:rPr>
          <w:rStyle w:val="Textoennegrita"/>
          <w:rFonts w:asciiTheme="minorHAnsi" w:hAnsiTheme="minorHAnsi" w:cstheme="minorHAnsi"/>
          <w:sz w:val="22"/>
          <w:szCs w:val="22"/>
        </w:rPr>
        <w:t>CLAUSULA DE ADHESIÓN AL CÓDIGO DE CONDUCTA EN MATERIA DE SUBVENCIONES Y AYUDAS PÚBLICAS</w:t>
      </w:r>
    </w:p>
    <w:p w:rsidR="006E5F33" w:rsidRDefault="008800DF" w:rsidP="008F57C8">
      <w:pPr>
        <w:pStyle w:val="NormalWeb"/>
        <w:jc w:val="both"/>
        <w:rPr>
          <w:rStyle w:val="Textoennegrita"/>
          <w:rFonts w:asciiTheme="minorHAnsi" w:hAnsiTheme="minorHAnsi" w:cstheme="minorHAnsi"/>
          <w:sz w:val="22"/>
          <w:szCs w:val="22"/>
        </w:rPr>
      </w:pPr>
      <w:r w:rsidRPr="006E60A2">
        <w:rPr>
          <w:rFonts w:asciiTheme="minorHAnsi" w:hAnsiTheme="minorHAnsi" w:cstheme="minorHAnsi"/>
          <w:sz w:val="22"/>
          <w:szCs w:val="22"/>
        </w:rPr>
        <w:t>Asumo el compromiso de cumplimiento del apartado VI del CÓDIGO DE CONDUCTA EN MATERIA DE SUBVENCIONES Y AYUDAS PÚBLICAS DE LA REGIÓN DE MURCIA, aprobado por Acuerdo de Consejo de Gobiern</w:t>
      </w:r>
      <w:r w:rsidR="00066A57">
        <w:rPr>
          <w:rFonts w:asciiTheme="minorHAnsi" w:hAnsiTheme="minorHAnsi" w:cstheme="minorHAnsi"/>
          <w:sz w:val="22"/>
          <w:szCs w:val="22"/>
        </w:rPr>
        <w:t>o de fecha 13 de enero de 2022 ─</w:t>
      </w:r>
      <w:r w:rsidRPr="006E60A2">
        <w:rPr>
          <w:rFonts w:asciiTheme="minorHAnsi" w:hAnsiTheme="minorHAnsi" w:cstheme="minorHAnsi"/>
          <w:sz w:val="22"/>
          <w:szCs w:val="22"/>
        </w:rPr>
        <w:t>BORM nº 23, de 29 de enero</w:t>
      </w:r>
      <w:r w:rsidR="00066A57">
        <w:rPr>
          <w:rFonts w:asciiTheme="minorHAnsi" w:hAnsiTheme="minorHAnsi" w:cstheme="minorHAnsi"/>
          <w:sz w:val="22"/>
          <w:szCs w:val="22"/>
        </w:rPr>
        <w:t>─</w:t>
      </w:r>
      <w:r w:rsidRPr="006E60A2">
        <w:rPr>
          <w:rFonts w:asciiTheme="minorHAnsi" w:hAnsiTheme="minorHAnsi" w:cstheme="minorHAnsi"/>
          <w:sz w:val="22"/>
          <w:szCs w:val="22"/>
        </w:rPr>
        <w:t>.</w:t>
      </w:r>
      <w:r w:rsidR="006E5F33">
        <w:rPr>
          <w:rStyle w:val="Textoennegrita"/>
          <w:rFonts w:asciiTheme="minorHAnsi" w:hAnsiTheme="minorHAnsi" w:cstheme="minorHAnsi"/>
          <w:sz w:val="22"/>
          <w:szCs w:val="22"/>
        </w:rPr>
        <w:br w:type="page"/>
      </w:r>
    </w:p>
    <w:p w:rsidR="009253F1" w:rsidRDefault="009253F1" w:rsidP="008800DF">
      <w:pPr>
        <w:pStyle w:val="NormalWeb"/>
        <w:jc w:val="both"/>
        <w:rPr>
          <w:rStyle w:val="Textoennegrita"/>
          <w:rFonts w:asciiTheme="minorHAnsi" w:hAnsiTheme="minorHAnsi" w:cstheme="minorHAnsi"/>
          <w:sz w:val="22"/>
          <w:szCs w:val="22"/>
        </w:rPr>
      </w:pPr>
    </w:p>
    <w:p w:rsidR="008800DF" w:rsidRPr="008800DF" w:rsidRDefault="008800DF" w:rsidP="008800D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800DF">
        <w:rPr>
          <w:rStyle w:val="Textoennegrita"/>
          <w:rFonts w:asciiTheme="minorHAnsi" w:hAnsiTheme="minorHAnsi" w:cstheme="minorHAnsi"/>
          <w:sz w:val="22"/>
          <w:szCs w:val="22"/>
        </w:rPr>
        <w:t>INFORMACIÓN BÁSICA SOBRE PROTECCIÓN DE DATOS</w:t>
      </w:r>
    </w:p>
    <w:p w:rsidR="008800DF" w:rsidRPr="008800DF" w:rsidRDefault="008800DF" w:rsidP="008800D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800DF">
        <w:rPr>
          <w:rFonts w:asciiTheme="minorHAnsi" w:hAnsiTheme="minorHAnsi" w:cstheme="minorHAnsi"/>
          <w:sz w:val="22"/>
          <w:szCs w:val="22"/>
          <w:u w:val="single"/>
        </w:rPr>
        <w:t>Responsable del tratamiento de datos:</w:t>
      </w:r>
      <w:r w:rsidR="00B62917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8800DF">
        <w:rPr>
          <w:rFonts w:asciiTheme="minorHAnsi" w:hAnsiTheme="minorHAnsi" w:cstheme="minorHAnsi"/>
          <w:sz w:val="22"/>
          <w:szCs w:val="22"/>
        </w:rPr>
        <w:t>Dirección General del Agua (Plaza Juan XXIII, Murcia).</w:t>
      </w:r>
    </w:p>
    <w:p w:rsidR="008800DF" w:rsidRPr="008800DF" w:rsidRDefault="008800DF" w:rsidP="008800D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800DF">
        <w:rPr>
          <w:rFonts w:asciiTheme="minorHAnsi" w:hAnsiTheme="minorHAnsi" w:cstheme="minorHAnsi"/>
          <w:sz w:val="22"/>
          <w:szCs w:val="22"/>
          <w:u w:val="single"/>
        </w:rPr>
        <w:t>Finalidad del tratamiento de datos:</w:t>
      </w:r>
      <w:r w:rsidR="00B62917">
        <w:rPr>
          <w:rFonts w:asciiTheme="minorHAnsi" w:hAnsiTheme="minorHAnsi" w:cstheme="minorHAnsi"/>
          <w:sz w:val="22"/>
          <w:szCs w:val="22"/>
        </w:rPr>
        <w:t xml:space="preserve"> </w:t>
      </w:r>
      <w:r w:rsidRPr="008800DF">
        <w:rPr>
          <w:rFonts w:asciiTheme="minorHAnsi" w:hAnsiTheme="minorHAnsi" w:cstheme="minorHAnsi"/>
          <w:sz w:val="22"/>
          <w:szCs w:val="22"/>
        </w:rPr>
        <w:t>la</w:t>
      </w:r>
      <w:r w:rsidR="00B62917">
        <w:rPr>
          <w:rFonts w:asciiTheme="minorHAnsi" w:hAnsiTheme="minorHAnsi" w:cstheme="minorHAnsi"/>
          <w:sz w:val="22"/>
          <w:szCs w:val="22"/>
        </w:rPr>
        <w:t xml:space="preserve"> </w:t>
      </w:r>
      <w:r w:rsidRPr="008800DF">
        <w:rPr>
          <w:rFonts w:asciiTheme="minorHAnsi" w:hAnsiTheme="minorHAnsi" w:cstheme="minorHAnsi"/>
          <w:sz w:val="22"/>
          <w:szCs w:val="22"/>
        </w:rPr>
        <w:t>tramitación administrativa relacionada con las ayudas</w:t>
      </w:r>
      <w:r w:rsidR="00B62917">
        <w:rPr>
          <w:rFonts w:asciiTheme="minorHAnsi" w:hAnsiTheme="minorHAnsi" w:cstheme="minorHAnsi"/>
          <w:sz w:val="22"/>
          <w:szCs w:val="22"/>
        </w:rPr>
        <w:t xml:space="preserve"> </w:t>
      </w:r>
      <w:r w:rsidRPr="008800DF">
        <w:rPr>
          <w:rFonts w:asciiTheme="minorHAnsi" w:hAnsiTheme="minorHAnsi" w:cstheme="minorHAnsi"/>
          <w:sz w:val="22"/>
          <w:szCs w:val="22"/>
        </w:rPr>
        <w:t>solicitadas,</w:t>
      </w:r>
      <w:r w:rsidR="00B62917">
        <w:rPr>
          <w:rFonts w:asciiTheme="minorHAnsi" w:hAnsiTheme="minorHAnsi" w:cstheme="minorHAnsi"/>
          <w:sz w:val="22"/>
          <w:szCs w:val="22"/>
        </w:rPr>
        <w:t xml:space="preserve"> </w:t>
      </w:r>
      <w:r w:rsidRPr="008800DF">
        <w:rPr>
          <w:rFonts w:asciiTheme="minorHAnsi" w:hAnsiTheme="minorHAnsi" w:cstheme="minorHAnsi"/>
          <w:sz w:val="22"/>
          <w:szCs w:val="22"/>
        </w:rPr>
        <w:t>que se derive de la gestión de esta solicitud.</w:t>
      </w:r>
    </w:p>
    <w:p w:rsidR="008800DF" w:rsidRPr="008800DF" w:rsidRDefault="008800DF" w:rsidP="008800D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800DF">
        <w:rPr>
          <w:rFonts w:asciiTheme="minorHAnsi" w:hAnsiTheme="minorHAnsi" w:cstheme="minorHAnsi"/>
          <w:sz w:val="22"/>
          <w:szCs w:val="22"/>
          <w:u w:val="single"/>
        </w:rPr>
        <w:t>Legitimación para el tratamiento:</w:t>
      </w:r>
      <w:r w:rsidR="00B62917" w:rsidRPr="00B62917">
        <w:rPr>
          <w:rFonts w:asciiTheme="minorHAnsi" w:hAnsiTheme="minorHAnsi" w:cstheme="minorHAnsi"/>
          <w:sz w:val="22"/>
          <w:szCs w:val="22"/>
        </w:rPr>
        <w:t xml:space="preserve"> </w:t>
      </w:r>
      <w:r w:rsidRPr="008800DF">
        <w:rPr>
          <w:rFonts w:asciiTheme="minorHAnsi" w:hAnsiTheme="minorHAnsi" w:cstheme="minorHAnsi"/>
          <w:sz w:val="22"/>
          <w:szCs w:val="22"/>
        </w:rPr>
        <w:t xml:space="preserve">el tratamiento es necesario para el cumplimiento de una tarea en interés público o el ejercicio de los poderes públicos conferidos al responsable del tratamiento </w:t>
      </w:r>
      <w:r w:rsidR="00B62917">
        <w:rPr>
          <w:rFonts w:asciiTheme="minorHAnsi" w:hAnsiTheme="minorHAnsi" w:cstheme="minorHAnsi"/>
          <w:sz w:val="22"/>
          <w:szCs w:val="22"/>
        </w:rPr>
        <w:t>─</w:t>
      </w:r>
      <w:r w:rsidRPr="008800DF">
        <w:rPr>
          <w:rFonts w:asciiTheme="minorHAnsi" w:hAnsiTheme="minorHAnsi" w:cstheme="minorHAnsi"/>
          <w:sz w:val="22"/>
          <w:szCs w:val="22"/>
        </w:rPr>
        <w:t xml:space="preserve">artículo 8 de la </w:t>
      </w:r>
      <w:r w:rsidRPr="008800DF">
        <w:rPr>
          <w:rStyle w:val="nfasis"/>
          <w:rFonts w:asciiTheme="minorHAnsi" w:hAnsiTheme="minorHAnsi" w:cstheme="minorHAnsi"/>
          <w:sz w:val="22"/>
          <w:szCs w:val="22"/>
        </w:rPr>
        <w:t>Ley</w:t>
      </w:r>
      <w:r w:rsidR="006E60A2">
        <w:rPr>
          <w:rStyle w:val="nfasis"/>
          <w:rFonts w:asciiTheme="minorHAnsi" w:hAnsiTheme="minorHAnsi" w:cstheme="minorHAnsi"/>
          <w:sz w:val="22"/>
          <w:szCs w:val="22"/>
        </w:rPr>
        <w:t> </w:t>
      </w:r>
      <w:r w:rsidRPr="008800DF">
        <w:rPr>
          <w:rStyle w:val="nfasis"/>
          <w:rFonts w:asciiTheme="minorHAnsi" w:hAnsiTheme="minorHAnsi" w:cstheme="minorHAnsi"/>
          <w:sz w:val="22"/>
          <w:szCs w:val="22"/>
        </w:rPr>
        <w:t>Orgánica 3/2018, de 5 de diciembre de Protección de Datos Personales y garantías de los derechos digitales</w:t>
      </w:r>
      <w:r w:rsidRPr="008800DF">
        <w:rPr>
          <w:rFonts w:asciiTheme="minorHAnsi" w:hAnsiTheme="minorHAnsi" w:cstheme="minorHAnsi"/>
          <w:sz w:val="22"/>
          <w:szCs w:val="22"/>
        </w:rPr>
        <w:t xml:space="preserve"> en relación con el artículo 6.1.e del </w:t>
      </w:r>
      <w:r w:rsidRPr="008800DF">
        <w:rPr>
          <w:rStyle w:val="nfasis"/>
          <w:rFonts w:asciiTheme="minorHAnsi" w:hAnsiTheme="minorHAnsi" w:cstheme="minorHAnsi"/>
          <w:sz w:val="22"/>
          <w:szCs w:val="22"/>
        </w:rPr>
        <w:t>Reglamento 2016/679 de Protección de Datos</w:t>
      </w:r>
      <w:r w:rsidR="00B62917">
        <w:rPr>
          <w:rStyle w:val="nfasis"/>
          <w:rFonts w:asciiTheme="minorHAnsi" w:hAnsiTheme="minorHAnsi" w:cstheme="minorHAnsi"/>
          <w:sz w:val="22"/>
          <w:szCs w:val="22"/>
        </w:rPr>
        <w:t>─</w:t>
      </w:r>
      <w:r w:rsidR="00B62917">
        <w:rPr>
          <w:rFonts w:asciiTheme="minorHAnsi" w:hAnsiTheme="minorHAnsi" w:cstheme="minorHAnsi"/>
          <w:sz w:val="22"/>
          <w:szCs w:val="22"/>
        </w:rPr>
        <w:t xml:space="preserve"> </w:t>
      </w:r>
      <w:r w:rsidRPr="008800DF">
        <w:rPr>
          <w:rFonts w:asciiTheme="minorHAnsi" w:hAnsiTheme="minorHAnsi" w:cstheme="minorHAnsi"/>
          <w:sz w:val="22"/>
          <w:szCs w:val="22"/>
        </w:rPr>
        <w:t>de modo que no facilitar los datos provocará la imposibilidad de gestionar la solicitud y prestar el correspondiente servicio.</w:t>
      </w:r>
    </w:p>
    <w:p w:rsidR="008800DF" w:rsidRPr="008800DF" w:rsidRDefault="008800DF" w:rsidP="008800D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800DF">
        <w:rPr>
          <w:rFonts w:asciiTheme="minorHAnsi" w:hAnsiTheme="minorHAnsi" w:cstheme="minorHAnsi"/>
          <w:sz w:val="22"/>
          <w:szCs w:val="22"/>
          <w:u w:val="single"/>
        </w:rPr>
        <w:t>Destinatarios de cesiones de datos:</w:t>
      </w:r>
      <w:r w:rsidRPr="008800DF">
        <w:rPr>
          <w:rFonts w:asciiTheme="minorHAnsi" w:hAnsiTheme="minorHAnsi" w:cstheme="minorHAnsi"/>
          <w:sz w:val="22"/>
          <w:szCs w:val="22"/>
        </w:rPr>
        <w:t xml:space="preserve"> Sus datos, a excepción de los relativos al cumplimiento de obligaciones tributarias y con la Seguridad Social, van a ser cedidos exclusivamente</w:t>
      </w:r>
      <w:r w:rsidR="00B62917">
        <w:rPr>
          <w:rFonts w:asciiTheme="minorHAnsi" w:hAnsiTheme="minorHAnsi" w:cstheme="minorHAnsi"/>
          <w:sz w:val="22"/>
          <w:szCs w:val="22"/>
        </w:rPr>
        <w:t xml:space="preserve"> </w:t>
      </w:r>
      <w:r w:rsidRPr="008800DF">
        <w:rPr>
          <w:rFonts w:asciiTheme="minorHAnsi" w:hAnsiTheme="minorHAnsi" w:cstheme="minorHAnsi"/>
          <w:sz w:val="22"/>
          <w:szCs w:val="22"/>
        </w:rPr>
        <w:t>para el control del cumplimiento de la finalidad de la subvención y de sus condiciones</w:t>
      </w:r>
      <w:r w:rsidR="00B62917">
        <w:rPr>
          <w:rFonts w:asciiTheme="minorHAnsi" w:hAnsiTheme="minorHAnsi" w:cstheme="minorHAnsi"/>
          <w:sz w:val="22"/>
          <w:szCs w:val="22"/>
        </w:rPr>
        <w:t xml:space="preserve"> </w:t>
      </w:r>
      <w:r w:rsidRPr="008800DF">
        <w:rPr>
          <w:rFonts w:asciiTheme="minorHAnsi" w:hAnsiTheme="minorHAnsi" w:cstheme="minorHAnsi"/>
          <w:sz w:val="22"/>
          <w:szCs w:val="22"/>
        </w:rPr>
        <w:t>a la Comisión Europea, a la Administración General del Estado, a la Administración Autonómica y a la Administración Local -o a entidades de auditoría dependientes o designadas por éstas-; a la Agencia Estatal Tributaria y Tesorería General de la Seguridad Social para recabar los correspondientes certificados; a las Entidades Bancarias para el pago de la ayuda, en su caso y a los diferentes Órganos de Control de Subvenciones, en los términos y con las condiciones fijados en la citada ley orgánica.</w:t>
      </w:r>
    </w:p>
    <w:p w:rsidR="008800DF" w:rsidRPr="008800DF" w:rsidRDefault="008800DF" w:rsidP="008800D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800DF">
        <w:rPr>
          <w:rFonts w:asciiTheme="minorHAnsi" w:hAnsiTheme="minorHAnsi" w:cstheme="minorHAnsi"/>
          <w:sz w:val="22"/>
          <w:szCs w:val="22"/>
        </w:rPr>
        <w:t xml:space="preserve">Asimismo, de conformidad con el artículo 117 del </w:t>
      </w:r>
      <w:r w:rsidRPr="008800DF">
        <w:rPr>
          <w:rStyle w:val="nfasis"/>
          <w:rFonts w:asciiTheme="minorHAnsi" w:hAnsiTheme="minorHAnsi" w:cstheme="minorHAnsi"/>
          <w:sz w:val="22"/>
          <w:szCs w:val="22"/>
        </w:rPr>
        <w:t>Reglamento (UE) nº 1306/2013 del Parlamento Europeo y del Consejo, de 17 de diciembre de 2013</w:t>
      </w:r>
      <w:r w:rsidRPr="008800DF">
        <w:rPr>
          <w:rFonts w:asciiTheme="minorHAnsi" w:hAnsiTheme="minorHAnsi" w:cstheme="minorHAnsi"/>
          <w:sz w:val="22"/>
          <w:szCs w:val="22"/>
        </w:rPr>
        <w:t>, sus datos personales podrán ser tratados por organismos nacionales, autonómicos y de la Unión Europea. Los datos relativos a los beneficiarios e importes serán publicados anualmente en los términos establecidos en los artículos 111 y 112 del reglamento anteriormente citado y podrán ser tratados por organismos de auditoría e investigación de la Unión y de los estados miembros para salvaguardar los intereses financieros de la Unión.</w:t>
      </w:r>
    </w:p>
    <w:p w:rsidR="008800DF" w:rsidRPr="008800DF" w:rsidRDefault="008800DF" w:rsidP="008800D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800DF">
        <w:rPr>
          <w:rFonts w:asciiTheme="minorHAnsi" w:hAnsiTheme="minorHAnsi" w:cstheme="minorHAnsi"/>
          <w:sz w:val="22"/>
          <w:szCs w:val="22"/>
          <w:u w:val="single"/>
        </w:rPr>
        <w:t>Derechos de interesado</w:t>
      </w:r>
      <w:r w:rsidRPr="008800DF">
        <w:rPr>
          <w:rFonts w:asciiTheme="minorHAnsi" w:hAnsiTheme="minorHAnsi" w:cstheme="minorHAnsi"/>
          <w:sz w:val="22"/>
          <w:szCs w:val="22"/>
        </w:rPr>
        <w:t>: Puede ejercitar sus derechos de acceso, rectificación, supresión, oposición, limitación y portabilidad de los datos, así como otros derechos, que se explican en la información adicional.</w:t>
      </w:r>
    </w:p>
    <w:p w:rsidR="008800DF" w:rsidRPr="008800DF" w:rsidRDefault="008800DF" w:rsidP="008800D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800DF">
        <w:rPr>
          <w:rFonts w:asciiTheme="minorHAnsi" w:hAnsiTheme="minorHAnsi" w:cstheme="minorHAnsi"/>
          <w:sz w:val="22"/>
          <w:szCs w:val="22"/>
          <w:u w:val="single"/>
        </w:rPr>
        <w:t>Contacto Delegado de Protección de Datos</w:t>
      </w:r>
      <w:r w:rsidRPr="008800DF">
        <w:rPr>
          <w:rFonts w:asciiTheme="minorHAnsi" w:hAnsiTheme="minorHAnsi" w:cstheme="minorHAnsi"/>
          <w:sz w:val="22"/>
          <w:szCs w:val="22"/>
        </w:rPr>
        <w:t>: Inspección General de Servicios de la CARM; dirección de correo electrónico: dpdigs@listas.carm.es</w:t>
      </w:r>
    </w:p>
    <w:p w:rsidR="008800DF" w:rsidRPr="008800DF" w:rsidRDefault="008800DF" w:rsidP="008800DF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8800DF">
        <w:rPr>
          <w:rFonts w:asciiTheme="minorHAnsi" w:hAnsiTheme="minorHAnsi" w:cstheme="minorHAnsi"/>
          <w:sz w:val="22"/>
          <w:szCs w:val="22"/>
          <w:u w:val="single"/>
        </w:rPr>
        <w:t>Información adicional</w:t>
      </w:r>
      <w:r w:rsidRPr="008800DF">
        <w:rPr>
          <w:rFonts w:asciiTheme="minorHAnsi" w:hAnsiTheme="minorHAnsi" w:cstheme="minorHAnsi"/>
          <w:sz w:val="22"/>
          <w:szCs w:val="22"/>
        </w:rPr>
        <w:t>: Puede consultar información adicional y detallada sobre Protección de Datos en la siguiente dirección: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tgtFrame="_blank" w:history="1">
        <w:r w:rsidRPr="008800DF">
          <w:rPr>
            <w:rStyle w:val="Hipervnculo"/>
            <w:rFonts w:asciiTheme="minorHAnsi" w:hAnsiTheme="minorHAnsi" w:cstheme="minorHAnsi"/>
            <w:sz w:val="22"/>
            <w:szCs w:val="22"/>
          </w:rPr>
          <w:t>https://www.carm.es/web/pagina?IDCONTENIDO=62678&amp;IDTIPO=100&amp;RASTRO=c672$m</w:t>
        </w:r>
      </w:hyperlink>
    </w:p>
    <w:p w:rsidR="00AF4820" w:rsidRDefault="003C7878">
      <w:pPr>
        <w:ind w:right="-28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Murcia,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CF430A">
        <w:rPr>
          <w:rFonts w:ascii="Calibri" w:hAnsi="Calibri" w:cs="Calibri"/>
          <w:color w:val="000000"/>
          <w:sz w:val="22"/>
          <w:szCs w:val="22"/>
          <w:u w:val="single"/>
        </w:rPr>
        <w:t>___</w:t>
      </w:r>
      <w:r>
        <w:rPr>
          <w:rFonts w:ascii="Calibri" w:hAnsi="Calibri" w:cs="Calibri"/>
          <w:color w:val="000000"/>
          <w:sz w:val="22"/>
          <w:szCs w:val="22"/>
        </w:rPr>
        <w:t>de</w:t>
      </w:r>
      <w:r w:rsidR="00CF430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F430A">
        <w:rPr>
          <w:rFonts w:ascii="Calibri" w:hAnsi="Calibri" w:cs="Calibri"/>
          <w:color w:val="000000"/>
          <w:sz w:val="22"/>
          <w:szCs w:val="22"/>
          <w:u w:val="single"/>
        </w:rPr>
        <w:t>_________</w:t>
      </w:r>
      <w:r w:rsidR="00CF430A" w:rsidRPr="00CF430A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20</w:t>
      </w:r>
      <w:r w:rsidR="00DB4977">
        <w:rPr>
          <w:rFonts w:ascii="Calibri" w:hAnsi="Calibri" w:cs="Calibri"/>
          <w:color w:val="000000"/>
          <w:sz w:val="22"/>
          <w:szCs w:val="22"/>
        </w:rPr>
        <w:t>2_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AF4820" w:rsidRDefault="00CF430A">
      <w:pPr>
        <w:ind w:right="-28" w:firstLine="1"/>
        <w:jc w:val="center"/>
        <w:rPr>
          <w:rFonts w:ascii="Calibri" w:hAnsi="Calibri" w:cs="Arial"/>
          <w:bCs/>
          <w:i/>
          <w:color w:val="000000"/>
          <w:sz w:val="16"/>
          <w:szCs w:val="16"/>
        </w:rPr>
      </w:pPr>
      <w:r>
        <w:rPr>
          <w:rFonts w:ascii="Calibri" w:hAnsi="Calibri" w:cs="Arial"/>
          <w:bCs/>
          <w:i/>
          <w:color w:val="000000"/>
          <w:sz w:val="16"/>
          <w:szCs w:val="16"/>
        </w:rPr>
        <w:t>─</w:t>
      </w:r>
      <w:r w:rsidR="003C7878">
        <w:rPr>
          <w:rFonts w:ascii="Calibri" w:hAnsi="Calibri" w:cs="Arial"/>
          <w:bCs/>
          <w:i/>
          <w:color w:val="000000"/>
          <w:sz w:val="16"/>
          <w:szCs w:val="16"/>
        </w:rPr>
        <w:t>firma del solicitante</w:t>
      </w:r>
      <w:r>
        <w:rPr>
          <w:rFonts w:ascii="Calibri" w:hAnsi="Calibri" w:cs="Arial"/>
          <w:bCs/>
          <w:i/>
          <w:color w:val="000000"/>
          <w:sz w:val="16"/>
          <w:szCs w:val="16"/>
        </w:rPr>
        <w:t>─</w:t>
      </w:r>
    </w:p>
    <w:p w:rsidR="00AF4820" w:rsidRPr="005A679D" w:rsidRDefault="00AF4820">
      <w:pPr>
        <w:ind w:right="-29" w:firstLine="1"/>
        <w:jc w:val="center"/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5A679D" w:rsidRPr="005A679D" w:rsidRDefault="005A679D">
      <w:pPr>
        <w:ind w:right="-29" w:firstLine="1"/>
        <w:jc w:val="center"/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AF4820" w:rsidRPr="005A679D" w:rsidRDefault="00AF4820">
      <w:pPr>
        <w:ind w:right="-29" w:firstLine="1"/>
        <w:jc w:val="center"/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AF4820" w:rsidRPr="005A679D" w:rsidRDefault="00AF4820">
      <w:pPr>
        <w:ind w:right="-29" w:firstLine="1"/>
        <w:jc w:val="center"/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AF4820" w:rsidRPr="005A679D" w:rsidRDefault="00AF4820">
      <w:pPr>
        <w:ind w:right="-29" w:firstLine="1"/>
        <w:jc w:val="center"/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AF4820" w:rsidRPr="005A679D" w:rsidRDefault="00AF4820">
      <w:pPr>
        <w:ind w:right="-29" w:firstLine="1"/>
        <w:jc w:val="center"/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AF4820" w:rsidRPr="005A679D" w:rsidRDefault="00AF4820">
      <w:pPr>
        <w:ind w:right="-29" w:firstLine="1"/>
        <w:jc w:val="center"/>
        <w:rPr>
          <w:rFonts w:ascii="Calibri" w:hAnsi="Calibri" w:cs="Arial"/>
          <w:b/>
          <w:bCs/>
          <w:color w:val="000000"/>
          <w:sz w:val="20"/>
          <w:szCs w:val="20"/>
        </w:rPr>
      </w:pPr>
    </w:p>
    <w:p w:rsidR="00AF4820" w:rsidRPr="00FE0478" w:rsidRDefault="003C7878">
      <w:pPr>
        <w:ind w:right="-29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FE047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SR</w:t>
      </w:r>
      <w:r w:rsidR="009253F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A. CONSEJERA</w:t>
      </w:r>
      <w:r w:rsidRPr="00FE047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DE AGUA, AGRICULTURA, GANADERÍA</w:t>
      </w:r>
      <w:r w:rsidR="00DB497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Y </w:t>
      </w:r>
      <w:r w:rsidRPr="00FE0478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PESCA</w:t>
      </w:r>
    </w:p>
    <w:sectPr w:rsidR="00AF4820" w:rsidRPr="00FE04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701" w:right="1134" w:bottom="1134" w:left="1134" w:header="284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B5" w:rsidRDefault="000C4CB5">
      <w:r>
        <w:separator/>
      </w:r>
    </w:p>
  </w:endnote>
  <w:endnote w:type="continuationSeparator" w:id="0">
    <w:p w:rsidR="000C4CB5" w:rsidRDefault="000C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3F1" w:rsidRDefault="009253F1">
    <w:pPr>
      <w:pStyle w:val="Piedepgina"/>
    </w:pPr>
    <w:r>
      <w:rPr>
        <w:noProof/>
      </w:rPr>
      <w:drawing>
        <wp:inline distT="0" distB="0" distL="0" distR="0">
          <wp:extent cx="6115685" cy="6642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3F1" w:rsidRDefault="009253F1">
    <w:pPr>
      <w:pStyle w:val="Piedepgina"/>
    </w:pPr>
    <w:r>
      <w:rPr>
        <w:noProof/>
      </w:rPr>
      <w:drawing>
        <wp:inline distT="0" distB="0" distL="0" distR="0" wp14:anchorId="364B012B" wp14:editId="76789CC5">
          <wp:extent cx="6115685" cy="664210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B5" w:rsidRDefault="000C4CB5">
      <w:r>
        <w:separator/>
      </w:r>
    </w:p>
  </w:footnote>
  <w:footnote w:type="continuationSeparator" w:id="0">
    <w:p w:rsidR="000C4CB5" w:rsidRDefault="000C4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820" w:rsidRDefault="009253F1">
    <w:pPr>
      <w:pStyle w:val="Encabezado"/>
    </w:pPr>
    <w:r>
      <w:rPr>
        <w:rFonts w:ascii="Courier New" w:hAnsi="Courier New" w:cs="Courier New"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36A3BE7C" wp14:editId="42CF65FA">
          <wp:simplePos x="0" y="0"/>
          <wp:positionH relativeFrom="margin">
            <wp:posOffset>-1013282</wp:posOffset>
          </wp:positionH>
          <wp:positionV relativeFrom="paragraph">
            <wp:posOffset>-290939</wp:posOffset>
          </wp:positionV>
          <wp:extent cx="7424950" cy="1552409"/>
          <wp:effectExtent l="0" t="0" r="508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4950" cy="1552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451357463"/>
        <w:docPartObj>
          <w:docPartGallery w:val="Watermarks"/>
          <w:docPartUnique/>
        </w:docPartObj>
      </w:sdtPr>
      <w:sdtEndPr/>
      <w:sdtContent>
        <w:r w:rsidR="00CF79ED"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820" w:rsidRPr="00754E99" w:rsidRDefault="009253F1" w:rsidP="00754E99">
    <w:pPr>
      <w:pStyle w:val="Encabezado"/>
      <w:jc w:val="right"/>
      <w:rPr>
        <w:rFonts w:ascii="Courier New" w:hAnsi="Courier New" w:cs="Courier New"/>
        <w:sz w:val="16"/>
        <w:szCs w:val="16"/>
      </w:rPr>
    </w:pPr>
    <w:r>
      <w:rPr>
        <w:rFonts w:ascii="Courier New" w:hAnsi="Courier New" w:cs="Courier New"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-356219</wp:posOffset>
          </wp:positionH>
          <wp:positionV relativeFrom="paragraph">
            <wp:posOffset>-261244</wp:posOffset>
          </wp:positionV>
          <wp:extent cx="7972425" cy="1666875"/>
          <wp:effectExtent l="0" t="0" r="9525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2425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B3B8D"/>
    <w:multiLevelType w:val="multilevel"/>
    <w:tmpl w:val="8F3C6B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360"/>
      </w:pPr>
    </w:lvl>
    <w:lvl w:ilvl="2">
      <w:start w:val="1"/>
      <w:numFmt w:val="lowerRoman"/>
      <w:lvlText w:val="%3."/>
      <w:lvlJc w:val="right"/>
      <w:pPr>
        <w:tabs>
          <w:tab w:val="num" w:pos="1288"/>
        </w:tabs>
        <w:ind w:left="1288" w:hanging="18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lowerLetter"/>
      <w:lvlText w:val="%5."/>
      <w:lvlJc w:val="left"/>
      <w:pPr>
        <w:tabs>
          <w:tab w:val="num" w:pos="2728"/>
        </w:tabs>
        <w:ind w:left="2728" w:hanging="360"/>
      </w:pPr>
    </w:lvl>
    <w:lvl w:ilvl="5">
      <w:start w:val="1"/>
      <w:numFmt w:val="lowerRoman"/>
      <w:lvlText w:val="%6."/>
      <w:lvlJc w:val="right"/>
      <w:pPr>
        <w:tabs>
          <w:tab w:val="num" w:pos="3448"/>
        </w:tabs>
        <w:ind w:left="3448" w:hanging="180"/>
      </w:pPr>
    </w:lvl>
    <w:lvl w:ilvl="6">
      <w:start w:val="1"/>
      <w:numFmt w:val="decimal"/>
      <w:lvlText w:val="%7."/>
      <w:lvlJc w:val="left"/>
      <w:pPr>
        <w:tabs>
          <w:tab w:val="num" w:pos="4168"/>
        </w:tabs>
        <w:ind w:left="4168" w:hanging="360"/>
      </w:pPr>
    </w:lvl>
    <w:lvl w:ilvl="7">
      <w:start w:val="1"/>
      <w:numFmt w:val="lowerLetter"/>
      <w:lvlText w:val="%8."/>
      <w:lvlJc w:val="left"/>
      <w:pPr>
        <w:tabs>
          <w:tab w:val="num" w:pos="4888"/>
        </w:tabs>
        <w:ind w:left="4888" w:hanging="360"/>
      </w:pPr>
    </w:lvl>
    <w:lvl w:ilvl="8">
      <w:start w:val="1"/>
      <w:numFmt w:val="lowerRoman"/>
      <w:lvlText w:val="%9."/>
      <w:lvlJc w:val="right"/>
      <w:pPr>
        <w:tabs>
          <w:tab w:val="num" w:pos="5608"/>
        </w:tabs>
        <w:ind w:left="5608" w:hanging="180"/>
      </w:pPr>
    </w:lvl>
  </w:abstractNum>
  <w:abstractNum w:abstractNumId="1" w15:restartNumberingAfterBreak="0">
    <w:nsid w:val="183C721F"/>
    <w:multiLevelType w:val="multilevel"/>
    <w:tmpl w:val="9EA233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47724D5"/>
    <w:multiLevelType w:val="multilevel"/>
    <w:tmpl w:val="91BC4D1E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20"/>
    <w:rsid w:val="00066A57"/>
    <w:rsid w:val="0007406C"/>
    <w:rsid w:val="000B6E5B"/>
    <w:rsid w:val="000C4CB5"/>
    <w:rsid w:val="00101175"/>
    <w:rsid w:val="001237EE"/>
    <w:rsid w:val="00185249"/>
    <w:rsid w:val="00245862"/>
    <w:rsid w:val="00353828"/>
    <w:rsid w:val="00356F69"/>
    <w:rsid w:val="0038002A"/>
    <w:rsid w:val="003C7878"/>
    <w:rsid w:val="003E19AB"/>
    <w:rsid w:val="003F710B"/>
    <w:rsid w:val="00562CD6"/>
    <w:rsid w:val="005A1740"/>
    <w:rsid w:val="005A679D"/>
    <w:rsid w:val="005F3AEF"/>
    <w:rsid w:val="006E5F33"/>
    <w:rsid w:val="006E60A2"/>
    <w:rsid w:val="00754E99"/>
    <w:rsid w:val="008800DF"/>
    <w:rsid w:val="00892CF2"/>
    <w:rsid w:val="008E0546"/>
    <w:rsid w:val="008F57C8"/>
    <w:rsid w:val="009253F1"/>
    <w:rsid w:val="00A35272"/>
    <w:rsid w:val="00AF4820"/>
    <w:rsid w:val="00B5016E"/>
    <w:rsid w:val="00B62917"/>
    <w:rsid w:val="00BF762D"/>
    <w:rsid w:val="00C5470E"/>
    <w:rsid w:val="00CE6B8D"/>
    <w:rsid w:val="00CF430A"/>
    <w:rsid w:val="00CF79ED"/>
    <w:rsid w:val="00D85723"/>
    <w:rsid w:val="00DB4977"/>
    <w:rsid w:val="00F34724"/>
    <w:rsid w:val="00F5628A"/>
    <w:rsid w:val="00F67DAD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26D747B-A250-41B5-91DB-6621F8D3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B6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E3B6A"/>
    <w:pPr>
      <w:keepNext/>
      <w:ind w:firstLine="709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E7247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72479"/>
  </w:style>
  <w:style w:type="character" w:customStyle="1" w:styleId="Ttulo1Car">
    <w:name w:val="Título 1 Car"/>
    <w:basedOn w:val="Fuentedeprrafopredeter"/>
    <w:link w:val="Ttulo1"/>
    <w:qFormat/>
    <w:rsid w:val="006E3B6A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qFormat/>
    <w:rsid w:val="006E3B6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Arial" w:hAnsi="Arial"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ascii="Arial" w:hAnsi="Arial"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nhideWhenUsed/>
    <w:rsid w:val="00E724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E72479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link w:val="Sangra2detindependienteCar"/>
    <w:qFormat/>
    <w:rsid w:val="006E3B6A"/>
    <w:pPr>
      <w:ind w:firstLine="709"/>
      <w:jc w:val="both"/>
    </w:pPr>
  </w:style>
  <w:style w:type="paragraph" w:styleId="NormalWeb">
    <w:name w:val="Normal (Web)"/>
    <w:basedOn w:val="Normal"/>
    <w:uiPriority w:val="99"/>
    <w:unhideWhenUsed/>
    <w:rsid w:val="008800DF"/>
    <w:pPr>
      <w:suppressAutoHyphens w:val="0"/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8800DF"/>
    <w:rPr>
      <w:b/>
      <w:bCs/>
    </w:rPr>
  </w:style>
  <w:style w:type="character" w:styleId="nfasis">
    <w:name w:val="Emphasis"/>
    <w:basedOn w:val="Fuentedeprrafopredeter"/>
    <w:uiPriority w:val="20"/>
    <w:qFormat/>
    <w:rsid w:val="008800DF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800D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E5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m.es/web/pagina?IDCONTENIDO=62678&amp;IDTIPO=100&amp;RASTRO=c672$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C333-4266-400D-B573-D2D24105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1104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7167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ANDUJAR GALLEGO, JUAN JOSE</dc:creator>
  <dc:description/>
  <cp:lastModifiedBy>ROMERO PINILLA, RAUL</cp:lastModifiedBy>
  <cp:revision>2</cp:revision>
  <dcterms:created xsi:type="dcterms:W3CDTF">2025-09-05T13:40:00Z</dcterms:created>
  <dcterms:modified xsi:type="dcterms:W3CDTF">2025-09-05T13:40:00Z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C.A.R.M.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